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4F07">
      <w:pPr>
        <w:rPr>
          <w:rFonts w:hint="eastAsia" w:asciiTheme="minorEastAsia" w:hAnsiTheme="minorEastAsia" w:eastAsiaTheme="minorEastAsia" w:cstheme="minorEastAsia"/>
          <w:spacing w:val="4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32"/>
          <w:lang w:val="en-US" w:eastAsia="zh-CN"/>
        </w:rPr>
        <w:t>附件2：</w:t>
      </w:r>
    </w:p>
    <w:p w14:paraId="379C8280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36"/>
          <w:szCs w:val="36"/>
        </w:rPr>
        <w:t>论文评分标准</w:t>
      </w:r>
    </w:p>
    <w:p w14:paraId="6E4BA743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毕业论文成绩采用五级记分制评定，由答辩委员会根据各答辩小组的评分，最终确定评分等级。一般采用优秀、良好、中等、及格、不及格等五级计分法。毕业论文成绩获得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中等及</w:t>
      </w:r>
      <w:r>
        <w:rPr>
          <w:rFonts w:ascii="宋体" w:hAnsi="宋体" w:eastAsia="宋体"/>
          <w:sz w:val="28"/>
          <w:szCs w:val="28"/>
        </w:rPr>
        <w:t>以上的同学才能有资格申请学位。</w:t>
      </w:r>
    </w:p>
    <w:p w14:paraId="4838020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常见毕业论文评分标准具体要求如下：</w:t>
      </w:r>
    </w:p>
    <w:p w14:paraId="36936C8E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一、优秀</w:t>
      </w:r>
    </w:p>
    <w:p w14:paraId="4F293785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1.选题：选题有现实意义，有新意；命题确切、恰当、简明、能概括全篇内容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48D73460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2.论文结构：论文结构严谨，逻辑性强，内容翔实 ,表达准确、流畅。层次清楚，文字通顺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61D21C8E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3.结论：富有创新性，有较高的学术水平或较大的使用价值，理论分析透彻，解决问题方案恰当，结论正确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0D55A0D0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4.论文写作态度：论文写作过程态度认真，治学严谨，能按时、全面、独立地完成与毕业论文有关的各项任务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59AEEE18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5.论文格式：图表清晰，布局合理，尺寸规范，文字注释准确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257E98C1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二、良好</w:t>
      </w:r>
    </w:p>
    <w:p w14:paraId="6037E1FE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1.选题：选题有意义，命题确切，能概括全篇内容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408BBFCE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2.论文结构：论文结构合理，符合逻辑，文章层次分明，语言通顺、准确，层次比较清楚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12751E55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3.结论：理论分析得当，结论正确，有一定独立的见解和学术水平或实用价值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4560F2F5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4.论文写作态度：态度比较认真，组织纪律较好，能按时、全面、独立地完成与毕业论文有关的各项任务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161C5CCF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5.论文格式：论文写作格式规范，符合有关规定。</w:t>
      </w:r>
    </w:p>
    <w:p w14:paraId="70B9859D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三、中等</w:t>
      </w:r>
    </w:p>
    <w:p w14:paraId="7E99F9CF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1.选题：选题有一定的价值，命题基本确切，尚能概括全篇内容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5D9171A7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2.论文结构：论文结构比较合理，内容较充分，层次尚清楚，文字还通顺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3331FB7D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3.结论：观点正确，理论分析无原则性错误，分析问题较为一般，理论尚能联系实际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3B28A828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4.论文写作态度：学习态度尚好，遵守组织纪律，能在教师指导下，按时和全面地完成与毕业论文有关的各项任务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48330D5E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5.论文格式：论文写作格式规范，符合有关规定。</w:t>
      </w:r>
    </w:p>
    <w:p w14:paraId="4A671BE9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四、及格</w:t>
      </w:r>
    </w:p>
    <w:p w14:paraId="7FBBA3FA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1.选题：选题有一定的价值，但论文中自己的见解不多，无新意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23B3CE2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2.论文结构：论文结构尚合理，论证基本清楚但不严密、不完整，文字还通顺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0AB8D4C7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3.结论：观点基本正确，分析问题不够深入，内容比较贫乏，解决问题的方案有一定的参考价值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73580070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4.论文写作态度：学习不太认真，组织纪较差，有拖延现象，但最终完成了任务书规定的工作量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44EEA2D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5.论文格式：论文写作格式基本规范，基本符合有关规定。</w:t>
      </w:r>
    </w:p>
    <w:p w14:paraId="3AB768AC"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五、不及格</w:t>
      </w:r>
    </w:p>
    <w:p w14:paraId="59D19ECE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1.选题：选题不当，命题不确切或有抄袭、剽窃等问题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30F45CA8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2.论文结构：论文结构混乱，内容空泛，层次不清楚，文字表达不清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3975B29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3.结论：结论不正确，分析问题肤浅，理论脱离实际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4DFE9AD1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4.论文写作态度：学习马虎，纪律涣散，在教师指导下，仍不能按时和全面地完成与毕业论文有关的各项任务</w:t>
      </w:r>
      <w:r>
        <w:rPr>
          <w:rFonts w:hint="eastAsia" w:ascii="宋体" w:hAnsi="宋体" w:eastAsia="宋体"/>
          <w:sz w:val="28"/>
          <w:szCs w:val="28"/>
        </w:rPr>
        <w:t>；</w:t>
      </w:r>
    </w:p>
    <w:p w14:paraId="18C0A343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5.论文格式：论文写作格式不规范，文中使用的概念有不正确之处，栏目不齐全，书写不工整。</w:t>
      </w:r>
    </w:p>
    <w:p w14:paraId="4C8545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mM5NmU4ZDM5YzFlNGY2NDgzYjJkOGFjYmEyODAifQ=="/>
  </w:docVars>
  <w:rsids>
    <w:rsidRoot w:val="390963D7"/>
    <w:rsid w:val="390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2024-09-02T08:31:00Z</dcterms:created>
  <dc:creator>。</dc:creator>
  <cp:lastModifiedBy>。</cp:lastModifiedBy>
  <dcterms:modified xsi:type="dcterms:W3CDTF">2024-09-02T08:31:42Z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BA022232E71D49BE913F3E261836FA73_11</vt:lpwstr>
  </property>
</Properties>
</file>